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5AF07" w14:textId="77777777" w:rsidR="00893594" w:rsidRDefault="00893594" w:rsidP="00893594">
      <w:pPr>
        <w:rPr>
          <w:rFonts w:eastAsiaTheme="minorEastAsia"/>
        </w:rPr>
      </w:pPr>
    </w:p>
    <w:p w14:paraId="47E88D3D" w14:textId="207944C3" w:rsidR="00893594" w:rsidRPr="00C44B51" w:rsidRDefault="00893594" w:rsidP="00893594">
      <w:pPr>
        <w:pStyle w:val="NASLOV40ptGRAY"/>
        <w:jc w:val="both"/>
        <w:rPr>
          <w:color w:val="595959" w:themeColor="text1" w:themeTint="A6"/>
          <w:sz w:val="32"/>
          <w:szCs w:val="32"/>
        </w:rPr>
      </w:pPr>
      <w:r w:rsidRPr="00F8686F">
        <w:rPr>
          <w:color w:val="595959" w:themeColor="text1" w:themeTint="A6"/>
          <w:sz w:val="32"/>
          <w:szCs w:val="32"/>
        </w:rPr>
        <w:t xml:space="preserve">PONUDBA ZA </w:t>
      </w:r>
      <w:r>
        <w:rPr>
          <w:color w:val="595959" w:themeColor="text1" w:themeTint="A6"/>
          <w:sz w:val="32"/>
          <w:szCs w:val="32"/>
        </w:rPr>
        <w:t xml:space="preserve">Sklenitev pogodbe o dobavi </w:t>
      </w:r>
      <w:r w:rsidR="006849F8">
        <w:rPr>
          <w:color w:val="595959" w:themeColor="text1" w:themeTint="A6"/>
          <w:sz w:val="32"/>
          <w:szCs w:val="32"/>
        </w:rPr>
        <w:t>električne energije</w:t>
      </w:r>
    </w:p>
    <w:p w14:paraId="3F7F3401" w14:textId="0FAE7997" w:rsidR="00893594" w:rsidRDefault="00893594" w:rsidP="00893594">
      <w:pPr>
        <w:pStyle w:val="PODNASLOV"/>
        <w:jc w:val="both"/>
      </w:pPr>
      <w:r w:rsidRPr="00F06E3A">
        <w:t xml:space="preserve">I. PONUDBENA CENA </w:t>
      </w:r>
    </w:p>
    <w:p w14:paraId="0DFAD1D9" w14:textId="77777777" w:rsidR="00893594" w:rsidRDefault="00893594" w:rsidP="00893594">
      <w:pPr>
        <w:jc w:val="both"/>
        <w:rPr>
          <w:rFonts w:eastAsiaTheme="minorEastAsia"/>
        </w:rPr>
      </w:pPr>
    </w:p>
    <w:tbl>
      <w:tblPr>
        <w:tblpPr w:leftFromText="141" w:rightFromText="141" w:vertAnchor="text" w:tblpX="360" w:tblpY="1"/>
        <w:tblOverlap w:val="never"/>
        <w:tblW w:w="9180" w:type="dxa"/>
        <w:tblLayout w:type="fixed"/>
        <w:tblLook w:val="01E0" w:firstRow="1" w:lastRow="1" w:firstColumn="1" w:lastColumn="1" w:noHBand="0" w:noVBand="0"/>
      </w:tblPr>
      <w:tblGrid>
        <w:gridCol w:w="3150"/>
        <w:gridCol w:w="1984"/>
        <w:gridCol w:w="1985"/>
        <w:gridCol w:w="2061"/>
      </w:tblGrid>
      <w:tr w:rsidR="00893594" w:rsidRPr="00A14A96" w14:paraId="4124DD11" w14:textId="77777777" w:rsidTr="004C5420">
        <w:trPr>
          <w:trHeight w:val="552"/>
        </w:trPr>
        <w:tc>
          <w:tcPr>
            <w:tcW w:w="3150" w:type="dxa"/>
            <w:tcBorders>
              <w:bottom w:val="single" w:sz="12" w:space="0" w:color="7F7F7F" w:themeColor="text1" w:themeTint="80"/>
              <w:right w:val="dotted" w:sz="4" w:space="0" w:color="auto"/>
            </w:tcBorders>
            <w:shd w:val="clear" w:color="auto" w:fill="auto"/>
            <w:vAlign w:val="center"/>
          </w:tcPr>
          <w:p w14:paraId="6A51303F" w14:textId="77777777" w:rsidR="00893594" w:rsidRPr="00A14A96" w:rsidRDefault="00893594" w:rsidP="004C5420">
            <w:pPr>
              <w:spacing w:before="60"/>
              <w:jc w:val="center"/>
              <w:rPr>
                <w:rFonts w:cs="Arial"/>
                <w:szCs w:val="20"/>
              </w:rPr>
            </w:pPr>
            <w:r>
              <w:rPr>
                <w:rFonts w:cs="Arial"/>
                <w:szCs w:val="20"/>
              </w:rPr>
              <w:t>D</w:t>
            </w:r>
            <w:r w:rsidRPr="00E70B27">
              <w:rPr>
                <w:rFonts w:cs="Arial"/>
                <w:szCs w:val="20"/>
              </w:rPr>
              <w:t>obava električne energije z deležem električne energije iz OVE in/ali SPTE z visokim izkoristkom</w:t>
            </w:r>
          </w:p>
        </w:tc>
        <w:tc>
          <w:tcPr>
            <w:tcW w:w="1984" w:type="dxa"/>
            <w:tcBorders>
              <w:left w:val="dotted" w:sz="4" w:space="0" w:color="auto"/>
              <w:bottom w:val="single" w:sz="12" w:space="0" w:color="7F7F7F" w:themeColor="text1" w:themeTint="80"/>
              <w:right w:val="dotted" w:sz="4" w:space="0" w:color="auto"/>
            </w:tcBorders>
            <w:shd w:val="clear" w:color="auto" w:fill="auto"/>
            <w:vAlign w:val="center"/>
          </w:tcPr>
          <w:p w14:paraId="47B4C67D" w14:textId="77777777" w:rsidR="00893594" w:rsidRDefault="00893594" w:rsidP="004C5420">
            <w:pPr>
              <w:spacing w:before="60"/>
              <w:jc w:val="center"/>
              <w:rPr>
                <w:rFonts w:cs="Arial"/>
                <w:szCs w:val="20"/>
              </w:rPr>
            </w:pPr>
            <w:r>
              <w:rPr>
                <w:rFonts w:cs="Arial"/>
                <w:szCs w:val="20"/>
              </w:rPr>
              <w:t xml:space="preserve">PONUJENA </w:t>
            </w:r>
          </w:p>
          <w:p w14:paraId="7D2F8EEF" w14:textId="77777777" w:rsidR="00893594" w:rsidRPr="00A14A96" w:rsidRDefault="00893594" w:rsidP="004C5420">
            <w:pPr>
              <w:spacing w:before="60"/>
              <w:jc w:val="center"/>
              <w:rPr>
                <w:rFonts w:cs="Arial"/>
                <w:szCs w:val="20"/>
              </w:rPr>
            </w:pPr>
            <w:r w:rsidRPr="00A14A96">
              <w:rPr>
                <w:rFonts w:cs="Arial"/>
                <w:szCs w:val="20"/>
              </w:rPr>
              <w:t xml:space="preserve">CENA </w:t>
            </w:r>
            <w:r>
              <w:rPr>
                <w:rFonts w:cs="Arial"/>
                <w:szCs w:val="20"/>
              </w:rPr>
              <w:t>NA ENOTO (EUR brez DDV)</w:t>
            </w:r>
          </w:p>
        </w:tc>
        <w:tc>
          <w:tcPr>
            <w:tcW w:w="1985" w:type="dxa"/>
            <w:tcBorders>
              <w:left w:val="dotted" w:sz="4" w:space="0" w:color="auto"/>
              <w:bottom w:val="single" w:sz="12" w:space="0" w:color="7F7F7F" w:themeColor="text1" w:themeTint="80"/>
              <w:right w:val="dotted" w:sz="4" w:space="0" w:color="auto"/>
            </w:tcBorders>
            <w:shd w:val="clear" w:color="auto" w:fill="auto"/>
            <w:vAlign w:val="center"/>
          </w:tcPr>
          <w:p w14:paraId="248B6BC0" w14:textId="77777777" w:rsidR="00893594" w:rsidRPr="00A14A96" w:rsidRDefault="00893594" w:rsidP="004C5420">
            <w:pPr>
              <w:spacing w:before="60"/>
              <w:jc w:val="center"/>
              <w:rPr>
                <w:rFonts w:cs="Arial"/>
                <w:szCs w:val="20"/>
              </w:rPr>
            </w:pPr>
            <w:r>
              <w:rPr>
                <w:rFonts w:cs="Arial"/>
                <w:szCs w:val="20"/>
              </w:rPr>
              <w:t xml:space="preserve">Okvirna letna količina </w:t>
            </w:r>
          </w:p>
        </w:tc>
        <w:tc>
          <w:tcPr>
            <w:tcW w:w="2061" w:type="dxa"/>
            <w:tcBorders>
              <w:left w:val="dotted" w:sz="4" w:space="0" w:color="auto"/>
              <w:bottom w:val="single" w:sz="12" w:space="0" w:color="7F7F7F" w:themeColor="text1" w:themeTint="80"/>
            </w:tcBorders>
            <w:shd w:val="clear" w:color="auto" w:fill="auto"/>
            <w:vAlign w:val="center"/>
          </w:tcPr>
          <w:p w14:paraId="13B16138" w14:textId="77777777" w:rsidR="00893594" w:rsidRDefault="00893594" w:rsidP="004C5420">
            <w:pPr>
              <w:spacing w:before="60"/>
              <w:jc w:val="center"/>
              <w:rPr>
                <w:rFonts w:cs="Arial"/>
                <w:szCs w:val="20"/>
              </w:rPr>
            </w:pPr>
            <w:r>
              <w:rPr>
                <w:rFonts w:cs="Arial"/>
                <w:szCs w:val="20"/>
              </w:rPr>
              <w:t xml:space="preserve">PONUJENA </w:t>
            </w:r>
            <w:r w:rsidRPr="00A14A96">
              <w:rPr>
                <w:rFonts w:cs="Arial"/>
                <w:szCs w:val="20"/>
              </w:rPr>
              <w:t xml:space="preserve">CENA </w:t>
            </w:r>
          </w:p>
          <w:p w14:paraId="16EB6B3A" w14:textId="77777777" w:rsidR="00893594" w:rsidRDefault="00893594" w:rsidP="004C5420">
            <w:pPr>
              <w:spacing w:before="60"/>
              <w:jc w:val="center"/>
              <w:rPr>
                <w:rFonts w:cs="Arial"/>
                <w:szCs w:val="20"/>
              </w:rPr>
            </w:pPr>
            <w:r>
              <w:rPr>
                <w:rFonts w:cs="Arial"/>
                <w:szCs w:val="20"/>
              </w:rPr>
              <w:t>ZA OKVIRNO KOLIČNO</w:t>
            </w:r>
          </w:p>
          <w:p w14:paraId="607D474A" w14:textId="77777777" w:rsidR="00893594" w:rsidRPr="00A14A96" w:rsidRDefault="00893594" w:rsidP="004C5420">
            <w:pPr>
              <w:spacing w:before="60"/>
              <w:jc w:val="center"/>
              <w:rPr>
                <w:rFonts w:cs="Arial"/>
                <w:szCs w:val="20"/>
              </w:rPr>
            </w:pPr>
            <w:r>
              <w:rPr>
                <w:rFonts w:cs="Arial"/>
                <w:szCs w:val="20"/>
              </w:rPr>
              <w:t>(EUR brez DDV)</w:t>
            </w:r>
          </w:p>
        </w:tc>
      </w:tr>
      <w:tr w:rsidR="00893594" w:rsidRPr="00A14A96" w14:paraId="10BCC897" w14:textId="77777777" w:rsidTr="004C5420">
        <w:trPr>
          <w:trHeight w:val="1134"/>
        </w:trPr>
        <w:tc>
          <w:tcPr>
            <w:tcW w:w="3150" w:type="dxa"/>
            <w:tcBorders>
              <w:top w:val="single" w:sz="12" w:space="0" w:color="7F7F7F" w:themeColor="text1" w:themeTint="80"/>
              <w:bottom w:val="single" w:sz="12" w:space="0" w:color="7F7F7F" w:themeColor="text1" w:themeTint="80"/>
              <w:right w:val="dotted" w:sz="4" w:space="0" w:color="auto"/>
            </w:tcBorders>
            <w:shd w:val="clear" w:color="auto" w:fill="auto"/>
            <w:vAlign w:val="center"/>
          </w:tcPr>
          <w:p w14:paraId="3E41A054" w14:textId="77777777" w:rsidR="00893594" w:rsidRPr="00414873" w:rsidRDefault="00893594" w:rsidP="004C5420">
            <w:pPr>
              <w:keepNext/>
              <w:keepLines/>
              <w:tabs>
                <w:tab w:val="left" w:pos="5800"/>
              </w:tabs>
              <w:outlineLvl w:val="0"/>
              <w:rPr>
                <w:rFonts w:eastAsiaTheme="minorEastAsia"/>
                <w:caps/>
                <w:color w:val="595959" w:themeColor="text1" w:themeTint="A6"/>
                <w:szCs w:val="20"/>
              </w:rPr>
            </w:pPr>
            <w:r>
              <w:rPr>
                <w:rFonts w:eastAsiaTheme="minorEastAsia"/>
                <w:caps/>
                <w:color w:val="595959" w:themeColor="text1" w:themeTint="A6"/>
                <w:szCs w:val="20"/>
              </w:rPr>
              <w:t xml:space="preserve">PONUJENA CENA ELEKTRIČNE ENERGIJE VT </w:t>
            </w:r>
            <w:r>
              <w:rPr>
                <w:rFonts w:cs="Arial"/>
                <w:szCs w:val="20"/>
              </w:rPr>
              <w:t>(kwh)</w:t>
            </w:r>
          </w:p>
        </w:tc>
        <w:tc>
          <w:tcPr>
            <w:tcW w:w="1984"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14:paraId="76B09778" w14:textId="77777777" w:rsidR="00893594" w:rsidRPr="001E6620" w:rsidRDefault="00893594" w:rsidP="004C5420">
            <w:pPr>
              <w:jc w:val="center"/>
              <w:rPr>
                <w:rFonts w:cs="Arial"/>
                <w:sz w:val="22"/>
                <w:szCs w:val="20"/>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14:paraId="6FAFD871" w14:textId="038C3992" w:rsidR="006A5341" w:rsidRPr="008503F0" w:rsidRDefault="00012205" w:rsidP="004C5420">
            <w:pPr>
              <w:jc w:val="center"/>
              <w:rPr>
                <w:rFonts w:cs="Arial"/>
                <w:sz w:val="22"/>
                <w:szCs w:val="20"/>
              </w:rPr>
            </w:pPr>
            <w:r>
              <w:rPr>
                <w:rFonts w:cs="Arial"/>
                <w:szCs w:val="20"/>
              </w:rPr>
              <w:t>574.706 kwh*</w:t>
            </w: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14:paraId="480F5F03" w14:textId="77777777" w:rsidR="00893594" w:rsidRPr="001E6620" w:rsidRDefault="00893594" w:rsidP="004C5420">
            <w:pPr>
              <w:jc w:val="center"/>
              <w:rPr>
                <w:rFonts w:cs="Calibri"/>
                <w:sz w:val="22"/>
                <w:szCs w:val="16"/>
              </w:rPr>
            </w:pPr>
          </w:p>
        </w:tc>
      </w:tr>
      <w:tr w:rsidR="00893594" w:rsidRPr="00A14A96" w14:paraId="0F7F5F54" w14:textId="77777777" w:rsidTr="004C5420">
        <w:trPr>
          <w:trHeight w:val="1134"/>
        </w:trPr>
        <w:tc>
          <w:tcPr>
            <w:tcW w:w="3150" w:type="dxa"/>
            <w:tcBorders>
              <w:top w:val="single" w:sz="12" w:space="0" w:color="7F7F7F" w:themeColor="text1" w:themeTint="80"/>
              <w:bottom w:val="single" w:sz="12" w:space="0" w:color="7F7F7F" w:themeColor="text1" w:themeTint="80"/>
              <w:right w:val="dotted" w:sz="4" w:space="0" w:color="auto"/>
            </w:tcBorders>
            <w:shd w:val="clear" w:color="auto" w:fill="auto"/>
            <w:vAlign w:val="center"/>
          </w:tcPr>
          <w:p w14:paraId="3567FBCF" w14:textId="77777777" w:rsidR="00893594" w:rsidRDefault="00893594" w:rsidP="004C5420">
            <w:pPr>
              <w:keepNext/>
              <w:keepLines/>
              <w:tabs>
                <w:tab w:val="left" w:pos="5800"/>
              </w:tabs>
              <w:outlineLvl w:val="0"/>
              <w:rPr>
                <w:rFonts w:eastAsiaTheme="minorEastAsia"/>
                <w:caps/>
                <w:color w:val="595959" w:themeColor="text1" w:themeTint="A6"/>
                <w:szCs w:val="20"/>
              </w:rPr>
            </w:pPr>
            <w:r>
              <w:rPr>
                <w:rFonts w:eastAsiaTheme="minorEastAsia"/>
                <w:caps/>
                <w:color w:val="595959" w:themeColor="text1" w:themeTint="A6"/>
                <w:szCs w:val="20"/>
              </w:rPr>
              <w:t xml:space="preserve">PONUJENA CENA ELEKTRIČNE ENERGIJE MT </w:t>
            </w:r>
            <w:r>
              <w:rPr>
                <w:rFonts w:cs="Arial"/>
                <w:szCs w:val="20"/>
              </w:rPr>
              <w:t>(kwh)</w:t>
            </w:r>
          </w:p>
        </w:tc>
        <w:tc>
          <w:tcPr>
            <w:tcW w:w="1984"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14:paraId="7133FB74" w14:textId="77777777" w:rsidR="00893594" w:rsidRPr="001E6620" w:rsidRDefault="00893594" w:rsidP="004C5420">
            <w:pPr>
              <w:jc w:val="center"/>
              <w:rPr>
                <w:rFonts w:cs="Arial"/>
                <w:sz w:val="22"/>
                <w:szCs w:val="20"/>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14:paraId="72428760" w14:textId="6C258A98" w:rsidR="006A5341" w:rsidRPr="008503F0" w:rsidRDefault="007159AB" w:rsidP="004C5420">
            <w:pPr>
              <w:jc w:val="center"/>
              <w:rPr>
                <w:rFonts w:cs="Arial"/>
                <w:sz w:val="22"/>
                <w:szCs w:val="20"/>
              </w:rPr>
            </w:pPr>
            <w:r>
              <w:rPr>
                <w:rFonts w:cs="Arial"/>
                <w:szCs w:val="20"/>
              </w:rPr>
              <w:t>451.708</w:t>
            </w:r>
            <w:r w:rsidR="006A5341">
              <w:rPr>
                <w:rFonts w:cs="Arial"/>
                <w:szCs w:val="20"/>
              </w:rPr>
              <w:t xml:space="preserve"> kwh</w:t>
            </w:r>
            <w:r w:rsidR="00012205">
              <w:rPr>
                <w:rFonts w:cs="Arial"/>
                <w:szCs w:val="20"/>
              </w:rPr>
              <w:t>*</w:t>
            </w: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14:paraId="7D505FFD" w14:textId="77777777" w:rsidR="00893594" w:rsidRPr="001E6620" w:rsidRDefault="00893594" w:rsidP="004C5420">
            <w:pPr>
              <w:jc w:val="center"/>
              <w:rPr>
                <w:rFonts w:cs="Calibri"/>
                <w:sz w:val="22"/>
                <w:szCs w:val="16"/>
              </w:rPr>
            </w:pPr>
          </w:p>
        </w:tc>
      </w:tr>
      <w:tr w:rsidR="00F440B6" w:rsidRPr="00A14A96" w14:paraId="4E4C0570" w14:textId="77777777" w:rsidTr="004C5420">
        <w:trPr>
          <w:trHeight w:val="1134"/>
        </w:trPr>
        <w:tc>
          <w:tcPr>
            <w:tcW w:w="3150" w:type="dxa"/>
            <w:tcBorders>
              <w:top w:val="single" w:sz="12" w:space="0" w:color="7F7F7F" w:themeColor="text1" w:themeTint="80"/>
              <w:bottom w:val="single" w:sz="12" w:space="0" w:color="7F7F7F" w:themeColor="text1" w:themeTint="80"/>
              <w:right w:val="dotted" w:sz="4" w:space="0" w:color="auto"/>
            </w:tcBorders>
            <w:shd w:val="clear" w:color="auto" w:fill="auto"/>
            <w:vAlign w:val="center"/>
          </w:tcPr>
          <w:p w14:paraId="2478DB14" w14:textId="108ABA26" w:rsidR="00F440B6" w:rsidRDefault="00F440B6" w:rsidP="00F440B6">
            <w:pPr>
              <w:keepNext/>
              <w:keepLines/>
              <w:tabs>
                <w:tab w:val="left" w:pos="5800"/>
              </w:tabs>
              <w:outlineLvl w:val="0"/>
              <w:rPr>
                <w:rFonts w:eastAsiaTheme="minorEastAsia"/>
                <w:caps/>
                <w:color w:val="595959" w:themeColor="text1" w:themeTint="A6"/>
                <w:szCs w:val="20"/>
              </w:rPr>
            </w:pPr>
            <w:r>
              <w:rPr>
                <w:rFonts w:eastAsiaTheme="minorEastAsia"/>
                <w:caps/>
                <w:color w:val="595959" w:themeColor="text1" w:themeTint="A6"/>
                <w:szCs w:val="20"/>
              </w:rPr>
              <w:t xml:space="preserve">PONUJENA CENA ELEKTRIČNE ENERGIJE ET </w:t>
            </w:r>
            <w:r>
              <w:rPr>
                <w:rFonts w:cs="Arial"/>
                <w:szCs w:val="20"/>
              </w:rPr>
              <w:t xml:space="preserve">(kwh) </w:t>
            </w:r>
          </w:p>
        </w:tc>
        <w:tc>
          <w:tcPr>
            <w:tcW w:w="1984"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14:paraId="4B7965A2" w14:textId="77777777" w:rsidR="00F440B6" w:rsidRPr="001E6620" w:rsidRDefault="00F440B6" w:rsidP="00F440B6">
            <w:pPr>
              <w:jc w:val="center"/>
              <w:rPr>
                <w:rFonts w:cs="Arial"/>
                <w:sz w:val="22"/>
                <w:szCs w:val="20"/>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14:paraId="0B3CC9C0" w14:textId="71B12CC6" w:rsidR="00F440B6" w:rsidRPr="008503F0" w:rsidRDefault="007159AB" w:rsidP="00F440B6">
            <w:pPr>
              <w:jc w:val="center"/>
              <w:rPr>
                <w:rFonts w:cs="Arial"/>
                <w:sz w:val="22"/>
                <w:szCs w:val="20"/>
              </w:rPr>
            </w:pPr>
            <w:r>
              <w:rPr>
                <w:rFonts w:cs="Arial"/>
                <w:szCs w:val="20"/>
              </w:rPr>
              <w:t>519.289 k</w:t>
            </w:r>
            <w:r w:rsidR="00F440B6">
              <w:rPr>
                <w:rFonts w:cs="Arial"/>
                <w:szCs w:val="20"/>
              </w:rPr>
              <w:t>wh</w:t>
            </w:r>
            <w:r>
              <w:rPr>
                <w:rFonts w:cs="Arial"/>
                <w:szCs w:val="20"/>
              </w:rPr>
              <w:t>*</w:t>
            </w: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14:paraId="361492AF" w14:textId="77777777" w:rsidR="00F440B6" w:rsidRPr="001E6620" w:rsidRDefault="00F440B6" w:rsidP="00F440B6">
            <w:pPr>
              <w:jc w:val="center"/>
              <w:rPr>
                <w:rFonts w:cs="Calibri"/>
                <w:sz w:val="22"/>
                <w:szCs w:val="16"/>
              </w:rPr>
            </w:pPr>
          </w:p>
        </w:tc>
      </w:tr>
      <w:tr w:rsidR="00F440B6" w:rsidRPr="00A14A96" w14:paraId="3580C229" w14:textId="77777777" w:rsidTr="004C5420">
        <w:trPr>
          <w:trHeight w:val="1134"/>
        </w:trPr>
        <w:tc>
          <w:tcPr>
            <w:tcW w:w="7119" w:type="dxa"/>
            <w:gridSpan w:val="3"/>
            <w:tcBorders>
              <w:top w:val="single" w:sz="12" w:space="0" w:color="7F7F7F" w:themeColor="text1" w:themeTint="80"/>
              <w:bottom w:val="single" w:sz="12" w:space="0" w:color="7F7F7F" w:themeColor="text1" w:themeTint="80"/>
              <w:right w:val="dotted" w:sz="4" w:space="0" w:color="auto"/>
            </w:tcBorders>
            <w:shd w:val="clear" w:color="auto" w:fill="auto"/>
            <w:vAlign w:val="center"/>
          </w:tcPr>
          <w:p w14:paraId="55796690" w14:textId="77777777" w:rsidR="00F440B6" w:rsidRDefault="00F440B6" w:rsidP="00F440B6">
            <w:pPr>
              <w:jc w:val="right"/>
              <w:rPr>
                <w:rFonts w:cs="Arial"/>
                <w:sz w:val="22"/>
                <w:szCs w:val="20"/>
              </w:rPr>
            </w:pPr>
            <w:r>
              <w:rPr>
                <w:rFonts w:cs="Arial"/>
                <w:sz w:val="22"/>
                <w:szCs w:val="20"/>
              </w:rPr>
              <w:t xml:space="preserve">SKUPNA PONUJENA CENA v EUR brez DDV </w:t>
            </w:r>
          </w:p>
          <w:p w14:paraId="2D608A17" w14:textId="77777777" w:rsidR="00F440B6" w:rsidRPr="001E6620" w:rsidRDefault="00F440B6" w:rsidP="00F440B6">
            <w:pPr>
              <w:jc w:val="right"/>
              <w:rPr>
                <w:rFonts w:cs="Arial"/>
                <w:sz w:val="22"/>
                <w:szCs w:val="20"/>
              </w:rPr>
            </w:pPr>
            <w:r>
              <w:rPr>
                <w:rFonts w:cs="Arial"/>
                <w:sz w:val="22"/>
                <w:szCs w:val="20"/>
              </w:rPr>
              <w:t>(Skupna okvirna vrednost za obdobje 1 leta)</w:t>
            </w: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14:paraId="6B9E5DC8" w14:textId="77777777" w:rsidR="00F440B6" w:rsidRPr="001E6620" w:rsidRDefault="00F440B6" w:rsidP="00F440B6">
            <w:pPr>
              <w:jc w:val="center"/>
              <w:rPr>
                <w:rFonts w:cs="Calibri"/>
                <w:sz w:val="22"/>
                <w:szCs w:val="16"/>
              </w:rPr>
            </w:pPr>
          </w:p>
        </w:tc>
      </w:tr>
      <w:tr w:rsidR="00F440B6" w:rsidRPr="00A14A96" w14:paraId="4B00EA4B" w14:textId="77777777" w:rsidTr="004C5420">
        <w:trPr>
          <w:trHeight w:val="1134"/>
        </w:trPr>
        <w:tc>
          <w:tcPr>
            <w:tcW w:w="7119" w:type="dxa"/>
            <w:gridSpan w:val="3"/>
            <w:tcBorders>
              <w:top w:val="single" w:sz="12" w:space="0" w:color="7F7F7F" w:themeColor="text1" w:themeTint="80"/>
              <w:bottom w:val="single" w:sz="12" w:space="0" w:color="7F7F7F" w:themeColor="text1" w:themeTint="80"/>
              <w:right w:val="dotted" w:sz="4" w:space="0" w:color="auto"/>
            </w:tcBorders>
            <w:shd w:val="clear" w:color="auto" w:fill="auto"/>
            <w:vAlign w:val="center"/>
          </w:tcPr>
          <w:p w14:paraId="6D9593E5" w14:textId="77777777" w:rsidR="00F440B6" w:rsidRPr="008503F0" w:rsidRDefault="00F440B6" w:rsidP="00F440B6">
            <w:pPr>
              <w:jc w:val="right"/>
              <w:rPr>
                <w:rFonts w:cs="Arial"/>
                <w:sz w:val="22"/>
                <w:szCs w:val="20"/>
              </w:rPr>
            </w:pPr>
            <w:r w:rsidRPr="008503F0">
              <w:rPr>
                <w:rFonts w:cs="Arial"/>
                <w:sz w:val="22"/>
                <w:szCs w:val="20"/>
              </w:rPr>
              <w:t xml:space="preserve">Vrednost DDV v EUR </w:t>
            </w:r>
          </w:p>
          <w:p w14:paraId="1E57B4CD" w14:textId="583C2B43" w:rsidR="00F440B6" w:rsidRPr="008503F0" w:rsidRDefault="00F440B6" w:rsidP="00F440B6">
            <w:pPr>
              <w:jc w:val="right"/>
              <w:rPr>
                <w:rFonts w:cs="Arial"/>
                <w:sz w:val="22"/>
                <w:szCs w:val="20"/>
              </w:rPr>
            </w:pP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14:paraId="25BFD2A6" w14:textId="77777777" w:rsidR="00F440B6" w:rsidRPr="001E6620" w:rsidRDefault="00F440B6" w:rsidP="00F440B6">
            <w:pPr>
              <w:jc w:val="center"/>
              <w:rPr>
                <w:rFonts w:cs="Calibri"/>
                <w:sz w:val="22"/>
                <w:szCs w:val="16"/>
              </w:rPr>
            </w:pPr>
          </w:p>
        </w:tc>
      </w:tr>
      <w:tr w:rsidR="00F440B6" w:rsidRPr="00A14A96" w14:paraId="65315599" w14:textId="77777777" w:rsidTr="004C5420">
        <w:trPr>
          <w:trHeight w:val="1134"/>
        </w:trPr>
        <w:tc>
          <w:tcPr>
            <w:tcW w:w="7119" w:type="dxa"/>
            <w:gridSpan w:val="3"/>
            <w:tcBorders>
              <w:top w:val="single" w:sz="12" w:space="0" w:color="7F7F7F" w:themeColor="text1" w:themeTint="80"/>
              <w:bottom w:val="single" w:sz="12" w:space="0" w:color="7F7F7F" w:themeColor="text1" w:themeTint="80"/>
              <w:right w:val="dotted" w:sz="4" w:space="0" w:color="auto"/>
            </w:tcBorders>
            <w:shd w:val="clear" w:color="auto" w:fill="auto"/>
            <w:vAlign w:val="center"/>
          </w:tcPr>
          <w:p w14:paraId="7D291DBA" w14:textId="77777777" w:rsidR="00F440B6" w:rsidRPr="008503F0" w:rsidRDefault="00F440B6" w:rsidP="00F440B6">
            <w:pPr>
              <w:jc w:val="right"/>
              <w:rPr>
                <w:rFonts w:cs="Arial"/>
                <w:sz w:val="22"/>
                <w:szCs w:val="20"/>
              </w:rPr>
            </w:pPr>
            <w:r w:rsidRPr="008503F0">
              <w:rPr>
                <w:rFonts w:cs="Arial"/>
                <w:sz w:val="22"/>
                <w:szCs w:val="20"/>
              </w:rPr>
              <w:t xml:space="preserve">SKUPNA PONUJENA CENA v EUR z DDV </w:t>
            </w:r>
          </w:p>
          <w:p w14:paraId="2D666AA6" w14:textId="3D2C591C" w:rsidR="00F440B6" w:rsidRPr="008503F0" w:rsidRDefault="006849F8" w:rsidP="00F440B6">
            <w:pPr>
              <w:jc w:val="right"/>
              <w:rPr>
                <w:rFonts w:cs="Arial"/>
                <w:sz w:val="22"/>
                <w:szCs w:val="20"/>
              </w:rPr>
            </w:pPr>
            <w:r>
              <w:rPr>
                <w:rFonts w:cs="Arial"/>
                <w:sz w:val="22"/>
                <w:szCs w:val="20"/>
              </w:rPr>
              <w:t>(Skupna okvirna vrednost za obdobje 1 leta)</w:t>
            </w: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14:paraId="4D16225E" w14:textId="77777777" w:rsidR="00F440B6" w:rsidRPr="001E6620" w:rsidRDefault="00F440B6" w:rsidP="00F440B6">
            <w:pPr>
              <w:jc w:val="center"/>
              <w:rPr>
                <w:rFonts w:cs="Calibri"/>
                <w:sz w:val="22"/>
                <w:szCs w:val="16"/>
              </w:rPr>
            </w:pPr>
          </w:p>
        </w:tc>
      </w:tr>
    </w:tbl>
    <w:p w14:paraId="30ADCC8A" w14:textId="7B54D62F" w:rsidR="00893594" w:rsidRDefault="007159AB" w:rsidP="007159AB">
      <w:pPr>
        <w:ind w:left="720"/>
        <w:jc w:val="both"/>
        <w:rPr>
          <w:szCs w:val="20"/>
        </w:rPr>
      </w:pPr>
      <w:r>
        <w:rPr>
          <w:szCs w:val="20"/>
        </w:rPr>
        <w:t xml:space="preserve">*Skupna okvirna količina za vse naročnike </w:t>
      </w:r>
    </w:p>
    <w:p w14:paraId="168C8A93" w14:textId="77777777" w:rsidR="00893594" w:rsidRDefault="00893594" w:rsidP="00893594">
      <w:pPr>
        <w:ind w:left="284"/>
        <w:jc w:val="both"/>
        <w:rPr>
          <w:szCs w:val="20"/>
        </w:rPr>
      </w:pPr>
    </w:p>
    <w:p w14:paraId="28ACE4F9" w14:textId="77777777" w:rsidR="00893594" w:rsidRDefault="00893594" w:rsidP="00893594">
      <w:pPr>
        <w:jc w:val="both"/>
        <w:rPr>
          <w:rFonts w:ascii="Century Gothic" w:hAnsi="Century Gothic"/>
          <w:szCs w:val="20"/>
        </w:rPr>
      </w:pPr>
      <w:r w:rsidRPr="006849F8">
        <w:rPr>
          <w:rFonts w:ascii="Century Gothic" w:hAnsi="Century Gothic"/>
          <w:szCs w:val="20"/>
        </w:rPr>
        <w:t>Ponujena cena mora biti v EUR brez DDV (vpisana na pet decimalnih mest natančno). Ponujena cena ne vključuje trošarine, prispevkov za povečanje učinkovitosti rabe električne energije ali morebitnih drugih dodatkov, dajatev, prispevkov ali davkov, ki jih predpisujejo pristojni državni organi in katere kupcu zaračunava v okviru svojih obveznosti ponudnik (kot dobavitelj) in so take spremembe izven vplivnega območja dobavitelja. V ponudbeno ceno tudi niso vključeni stroški uporabe elektro energetskih omrežij skupaj z dodatki in prispevki, ki se obračunavajo ob uporabi elektroenergetskih omrežij.</w:t>
      </w:r>
    </w:p>
    <w:p w14:paraId="6497F449" w14:textId="77777777" w:rsidR="00D02EB0" w:rsidRPr="006849F8" w:rsidRDefault="00D02EB0" w:rsidP="00893594">
      <w:pPr>
        <w:jc w:val="both"/>
        <w:rPr>
          <w:rFonts w:ascii="Century Gothic" w:eastAsiaTheme="minorEastAsia" w:hAnsi="Century Gothic"/>
          <w:szCs w:val="20"/>
        </w:rPr>
      </w:pPr>
    </w:p>
    <w:p w14:paraId="0BD8E772" w14:textId="77777777" w:rsidR="00893594" w:rsidRDefault="00893594" w:rsidP="00893594">
      <w:pPr>
        <w:rPr>
          <w:rFonts w:eastAsiaTheme="minorEastAsia"/>
          <w:b/>
        </w:rPr>
      </w:pPr>
    </w:p>
    <w:p w14:paraId="1B33C2BA" w14:textId="77777777" w:rsidR="00893594" w:rsidRDefault="00893594" w:rsidP="00893594">
      <w:pPr>
        <w:rPr>
          <w:rFonts w:eastAsiaTheme="minorEastAsia"/>
          <w:b/>
        </w:rPr>
      </w:pPr>
    </w:p>
    <w:tbl>
      <w:tblPr>
        <w:tblpPr w:leftFromText="141" w:rightFromText="141" w:vertAnchor="text" w:tblpX="360" w:tblpY="1"/>
        <w:tblOverlap w:val="never"/>
        <w:tblW w:w="9180" w:type="dxa"/>
        <w:tblBorders>
          <w:top w:val="single" w:sz="12" w:space="0" w:color="7F7F7F" w:themeColor="text1" w:themeTint="80"/>
          <w:bottom w:val="single" w:sz="12" w:space="0" w:color="7F7F7F" w:themeColor="text1" w:themeTint="80"/>
          <w:insideH w:val="dotted" w:sz="4" w:space="0" w:color="auto"/>
          <w:insideV w:val="dotted" w:sz="4" w:space="0" w:color="auto"/>
        </w:tblBorders>
        <w:tblLayout w:type="fixed"/>
        <w:tblLook w:val="01E0" w:firstRow="1" w:lastRow="1" w:firstColumn="1" w:lastColumn="1" w:noHBand="0" w:noVBand="0"/>
      </w:tblPr>
      <w:tblGrid>
        <w:gridCol w:w="7196"/>
        <w:gridCol w:w="1984"/>
      </w:tblGrid>
      <w:tr w:rsidR="00893594" w:rsidRPr="006849F8" w14:paraId="2C64AE8F" w14:textId="77777777" w:rsidTr="004C5420">
        <w:trPr>
          <w:trHeight w:val="1677"/>
        </w:trPr>
        <w:tc>
          <w:tcPr>
            <w:tcW w:w="7196" w:type="dxa"/>
            <w:shd w:val="clear" w:color="auto" w:fill="auto"/>
            <w:vAlign w:val="center"/>
          </w:tcPr>
          <w:p w14:paraId="2BC229E5" w14:textId="77777777" w:rsidR="00893594" w:rsidRPr="00D02EB0" w:rsidRDefault="00893594" w:rsidP="004C5420">
            <w:pPr>
              <w:ind w:left="284"/>
              <w:jc w:val="both"/>
              <w:rPr>
                <w:rFonts w:eastAsiaTheme="minorEastAsia"/>
                <w:caps/>
                <w:color w:val="595959" w:themeColor="text1" w:themeTint="A6"/>
                <w:szCs w:val="20"/>
              </w:rPr>
            </w:pPr>
            <w:r w:rsidRPr="00D02EB0">
              <w:rPr>
                <w:rFonts w:eastAsiaTheme="minorEastAsia"/>
                <w:caps/>
                <w:color w:val="595959" w:themeColor="text1" w:themeTint="A6"/>
                <w:szCs w:val="20"/>
              </w:rPr>
              <w:lastRenderedPageBreak/>
              <w:t xml:space="preserve">ponujen odstotek energije iz OVE in/ali SPTE z visokim izkoristkom in/ali več energije iz SPTE, ki temelji na OVE </w:t>
            </w:r>
          </w:p>
          <w:p w14:paraId="52CE053D" w14:textId="77777777" w:rsidR="00893594" w:rsidRPr="00D02EB0" w:rsidRDefault="00893594" w:rsidP="004C5420">
            <w:pPr>
              <w:ind w:left="284"/>
              <w:jc w:val="both"/>
              <w:rPr>
                <w:rFonts w:eastAsiaTheme="minorEastAsia"/>
                <w:caps/>
                <w:color w:val="595959" w:themeColor="text1" w:themeTint="A6"/>
                <w:sz w:val="10"/>
                <w:szCs w:val="20"/>
              </w:rPr>
            </w:pPr>
          </w:p>
          <w:p w14:paraId="44ABE733" w14:textId="77777777" w:rsidR="00893594" w:rsidRPr="00D02EB0" w:rsidRDefault="00893594" w:rsidP="004C5420">
            <w:pPr>
              <w:ind w:left="284"/>
              <w:jc w:val="both"/>
              <w:rPr>
                <w:rFonts w:eastAsiaTheme="minorEastAsia"/>
              </w:rPr>
            </w:pPr>
            <w:r w:rsidRPr="00D02EB0">
              <w:rPr>
                <w:rFonts w:eastAsiaTheme="minorEastAsia"/>
                <w:caps/>
                <w:color w:val="595959" w:themeColor="text1" w:themeTint="A6"/>
                <w:szCs w:val="20"/>
              </w:rPr>
              <w:t>(</w:t>
            </w:r>
            <w:r w:rsidRPr="00D02EB0">
              <w:rPr>
                <w:rFonts w:eastAsiaTheme="minorEastAsia"/>
              </w:rPr>
              <w:t xml:space="preserve">minimalni delež energije proizvedene iz </w:t>
            </w:r>
            <w:r w:rsidRPr="00D02EB0">
              <w:rPr>
                <w:rFonts w:eastAsiaTheme="minorEastAsia"/>
                <w:szCs w:val="20"/>
              </w:rPr>
              <w:t>OVE in/ali SPTE z visokim izkoristkom in/ali več energije iz SPTE, ki temelji na OVE, je 50 %)</w:t>
            </w:r>
            <w:r w:rsidRPr="00D02EB0">
              <w:rPr>
                <w:szCs w:val="20"/>
              </w:rPr>
              <w:t xml:space="preserve"> </w:t>
            </w:r>
          </w:p>
        </w:tc>
        <w:tc>
          <w:tcPr>
            <w:tcW w:w="1984" w:type="dxa"/>
            <w:shd w:val="clear" w:color="auto" w:fill="auto"/>
            <w:vAlign w:val="center"/>
          </w:tcPr>
          <w:p w14:paraId="11D17AE7" w14:textId="77777777" w:rsidR="00893594" w:rsidRPr="00D02EB0" w:rsidRDefault="00893594" w:rsidP="004C5420">
            <w:pPr>
              <w:ind w:right="317"/>
              <w:jc w:val="right"/>
              <w:rPr>
                <w:rFonts w:cs="Arial"/>
                <w:sz w:val="22"/>
                <w:szCs w:val="20"/>
              </w:rPr>
            </w:pPr>
            <w:r w:rsidRPr="00D02EB0">
              <w:rPr>
                <w:rFonts w:cs="Arial"/>
                <w:sz w:val="22"/>
                <w:szCs w:val="20"/>
              </w:rPr>
              <w:t>%</w:t>
            </w:r>
          </w:p>
        </w:tc>
      </w:tr>
    </w:tbl>
    <w:p w14:paraId="2D897818" w14:textId="77777777" w:rsidR="00D21DE1" w:rsidRDefault="00D21DE1"/>
    <w:sectPr w:rsidR="00D21DE1" w:rsidSect="008641E6">
      <w:headerReference w:type="default" r:id="rId7"/>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96894" w14:textId="77777777" w:rsidR="000576EE" w:rsidRDefault="000576EE" w:rsidP="006849F8">
      <w:r>
        <w:separator/>
      </w:r>
    </w:p>
  </w:endnote>
  <w:endnote w:type="continuationSeparator" w:id="0">
    <w:p w14:paraId="6A6834A2" w14:textId="77777777" w:rsidR="000576EE" w:rsidRDefault="000576EE" w:rsidP="00684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35C97" w14:textId="77777777" w:rsidR="000576EE" w:rsidRDefault="000576EE" w:rsidP="006849F8">
      <w:r>
        <w:separator/>
      </w:r>
    </w:p>
  </w:footnote>
  <w:footnote w:type="continuationSeparator" w:id="0">
    <w:p w14:paraId="20A0A39E" w14:textId="77777777" w:rsidR="000576EE" w:rsidRDefault="000576EE" w:rsidP="006849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31C9B" w14:textId="32D05B6F" w:rsidR="006849F8" w:rsidRPr="006849F8" w:rsidRDefault="006849F8" w:rsidP="006849F8">
    <w:pPr>
      <w:pStyle w:val="Header"/>
      <w:jc w:val="right"/>
      <w:rPr>
        <w:color w:val="70AD47" w:themeColor="accent6"/>
      </w:rPr>
    </w:pPr>
    <w:r w:rsidRPr="006849F8">
      <w:rPr>
        <w:color w:val="70AD47" w:themeColor="accent6"/>
      </w:rPr>
      <w:t>OBR-PONUDBA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E3279B"/>
    <w:multiLevelType w:val="hybridMultilevel"/>
    <w:tmpl w:val="95044408"/>
    <w:lvl w:ilvl="0" w:tplc="C4B260A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1882273">
    <w:abstractNumId w:val="1"/>
  </w:num>
  <w:num w:numId="2" w16cid:durableId="1325209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3594"/>
    <w:rsid w:val="00012205"/>
    <w:rsid w:val="000576EE"/>
    <w:rsid w:val="000E437B"/>
    <w:rsid w:val="00162D40"/>
    <w:rsid w:val="006849F8"/>
    <w:rsid w:val="006A5341"/>
    <w:rsid w:val="007159AB"/>
    <w:rsid w:val="008641E6"/>
    <w:rsid w:val="00893594"/>
    <w:rsid w:val="00920F76"/>
    <w:rsid w:val="00934F33"/>
    <w:rsid w:val="00C21877"/>
    <w:rsid w:val="00CF54AF"/>
    <w:rsid w:val="00D02EB0"/>
    <w:rsid w:val="00D21DE1"/>
    <w:rsid w:val="00DC4425"/>
    <w:rsid w:val="00F440B6"/>
    <w:rsid w:val="00FE57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D968E"/>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EXT_BLACK_10pt_TREBUCHET"/>
    <w:qFormat/>
    <w:rsid w:val="00893594"/>
    <w:rPr>
      <w:rFonts w:ascii="Trebuchet MS" w:hAnsi="Trebuchet MS" w:cs="Times New Roman"/>
      <w:sz w:val="20"/>
      <w:lang w:val="sl-SI"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qFormat/>
    <w:rsid w:val="00893594"/>
    <w:pPr>
      <w:spacing w:after="480"/>
    </w:pPr>
    <w:rPr>
      <w:rFonts w:ascii="Trebuchet MS" w:eastAsiaTheme="minorEastAsia" w:hAnsi="Trebuchet MS" w:cs="Times New Roman"/>
      <w:caps/>
      <w:color w:val="000000" w:themeColor="text1"/>
      <w:sz w:val="80"/>
      <w:szCs w:val="80"/>
      <w:lang w:val="sl-SI" w:eastAsia="sl-SI"/>
    </w:rPr>
  </w:style>
  <w:style w:type="paragraph" w:customStyle="1" w:styleId="PODNASLOV">
    <w:name w:val="PODNASLOV"/>
    <w:basedOn w:val="Normal"/>
    <w:qFormat/>
    <w:rsid w:val="00893594"/>
    <w:pPr>
      <w:spacing w:after="240"/>
      <w:ind w:left="284" w:hanging="284"/>
    </w:pPr>
    <w:rPr>
      <w:rFonts w:eastAsiaTheme="minorEastAsia"/>
      <w:b/>
      <w:caps/>
      <w:color w:val="7F7F7F" w:themeColor="text1" w:themeTint="80"/>
      <w:sz w:val="28"/>
      <w:szCs w:val="28"/>
      <w:u w:val="single"/>
    </w:rPr>
  </w:style>
  <w:style w:type="paragraph" w:customStyle="1" w:styleId="PODPODNASLOV">
    <w:name w:val="PODPODNASLOV"/>
    <w:qFormat/>
    <w:rsid w:val="00893594"/>
    <w:pPr>
      <w:numPr>
        <w:numId w:val="2"/>
      </w:numPr>
      <w:tabs>
        <w:tab w:val="left" w:pos="284"/>
        <w:tab w:val="left" w:pos="567"/>
        <w:tab w:val="left" w:pos="851"/>
      </w:tabs>
      <w:spacing w:after="60"/>
    </w:pPr>
    <w:rPr>
      <w:rFonts w:ascii="Trebuchet MS" w:eastAsiaTheme="minorEastAsia" w:hAnsi="Trebuchet MS" w:cs="Times New Roman"/>
      <w:caps/>
      <w:color w:val="7F7F7F" w:themeColor="text1" w:themeTint="80"/>
      <w:sz w:val="20"/>
      <w:szCs w:val="20"/>
      <w:lang w:val="sl-SI" w:eastAsia="sl-SI"/>
    </w:rPr>
  </w:style>
  <w:style w:type="character" w:styleId="Hyperlink">
    <w:name w:val="Hyperlink"/>
    <w:basedOn w:val="DefaultParagraphFont"/>
    <w:unhideWhenUsed/>
    <w:qFormat/>
    <w:rsid w:val="00893594"/>
    <w:rPr>
      <w:rFonts w:ascii="Trebuchet MS" w:hAnsi="Trebuchet MS"/>
      <w:color w:val="A9C938"/>
      <w:sz w:val="20"/>
      <w:szCs w:val="20"/>
      <w:u w:val="single" w:color="A9C938"/>
    </w:rPr>
  </w:style>
  <w:style w:type="table" w:styleId="TableGrid">
    <w:name w:val="Table Grid"/>
    <w:basedOn w:val="TableNormal"/>
    <w:uiPriority w:val="59"/>
    <w:rsid w:val="00893594"/>
    <w:rPr>
      <w:rFonts w:asciiTheme="majorHAnsi" w:eastAsiaTheme="minorEastAsia" w:hAnsiTheme="majorHAnsi" w:cs="Arial"/>
      <w:color w:val="7F7F7F" w:themeColor="text1" w:themeTint="80"/>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849F8"/>
    <w:pPr>
      <w:tabs>
        <w:tab w:val="center" w:pos="4513"/>
        <w:tab w:val="right" w:pos="9026"/>
      </w:tabs>
    </w:pPr>
  </w:style>
  <w:style w:type="character" w:customStyle="1" w:styleId="HeaderChar">
    <w:name w:val="Header Char"/>
    <w:basedOn w:val="DefaultParagraphFont"/>
    <w:link w:val="Header"/>
    <w:uiPriority w:val="99"/>
    <w:rsid w:val="006849F8"/>
    <w:rPr>
      <w:rFonts w:ascii="Trebuchet MS" w:hAnsi="Trebuchet MS" w:cs="Times New Roman"/>
      <w:sz w:val="20"/>
      <w:lang w:val="sl-SI" w:eastAsia="sl-SI"/>
    </w:rPr>
  </w:style>
  <w:style w:type="paragraph" w:styleId="Footer">
    <w:name w:val="footer"/>
    <w:basedOn w:val="Normal"/>
    <w:link w:val="FooterChar"/>
    <w:uiPriority w:val="99"/>
    <w:unhideWhenUsed/>
    <w:rsid w:val="006849F8"/>
    <w:pPr>
      <w:tabs>
        <w:tab w:val="center" w:pos="4513"/>
        <w:tab w:val="right" w:pos="9026"/>
      </w:tabs>
    </w:pPr>
  </w:style>
  <w:style w:type="character" w:customStyle="1" w:styleId="FooterChar">
    <w:name w:val="Footer Char"/>
    <w:basedOn w:val="DefaultParagraphFont"/>
    <w:link w:val="Footer"/>
    <w:uiPriority w:val="99"/>
    <w:rsid w:val="006849F8"/>
    <w:rPr>
      <w:rFonts w:ascii="Trebuchet MS" w:hAnsi="Trebuchet MS" w:cs="Times New Roman"/>
      <w:sz w:val="20"/>
      <w:lang w:val="sl-SI" w:eastAsia="sl-SI"/>
    </w:rPr>
  </w:style>
  <w:style w:type="character" w:styleId="CommentReference">
    <w:name w:val="annotation reference"/>
    <w:basedOn w:val="DefaultParagraphFont"/>
    <w:uiPriority w:val="99"/>
    <w:semiHidden/>
    <w:unhideWhenUsed/>
    <w:rsid w:val="006849F8"/>
    <w:rPr>
      <w:sz w:val="16"/>
      <w:szCs w:val="16"/>
    </w:rPr>
  </w:style>
  <w:style w:type="paragraph" w:styleId="CommentText">
    <w:name w:val="annotation text"/>
    <w:basedOn w:val="Normal"/>
    <w:link w:val="CommentTextChar"/>
    <w:uiPriority w:val="99"/>
    <w:unhideWhenUsed/>
    <w:rsid w:val="006849F8"/>
    <w:rPr>
      <w:szCs w:val="20"/>
    </w:rPr>
  </w:style>
  <w:style w:type="character" w:customStyle="1" w:styleId="CommentTextChar">
    <w:name w:val="Comment Text Char"/>
    <w:basedOn w:val="DefaultParagraphFont"/>
    <w:link w:val="CommentText"/>
    <w:uiPriority w:val="99"/>
    <w:rsid w:val="006849F8"/>
    <w:rPr>
      <w:rFonts w:ascii="Trebuchet MS" w:hAnsi="Trebuchet MS" w:cs="Times New Roman"/>
      <w:sz w:val="20"/>
      <w:szCs w:val="20"/>
      <w:lang w:val="sl-SI" w:eastAsia="sl-SI"/>
    </w:rPr>
  </w:style>
  <w:style w:type="paragraph" w:styleId="CommentSubject">
    <w:name w:val="annotation subject"/>
    <w:basedOn w:val="CommentText"/>
    <w:next w:val="CommentText"/>
    <w:link w:val="CommentSubjectChar"/>
    <w:uiPriority w:val="99"/>
    <w:semiHidden/>
    <w:unhideWhenUsed/>
    <w:rsid w:val="006849F8"/>
    <w:rPr>
      <w:b/>
      <w:bCs/>
    </w:rPr>
  </w:style>
  <w:style w:type="character" w:customStyle="1" w:styleId="CommentSubjectChar">
    <w:name w:val="Comment Subject Char"/>
    <w:basedOn w:val="CommentTextChar"/>
    <w:link w:val="CommentSubject"/>
    <w:uiPriority w:val="99"/>
    <w:semiHidden/>
    <w:rsid w:val="006849F8"/>
    <w:rPr>
      <w:rFonts w:ascii="Trebuchet MS" w:hAnsi="Trebuchet MS" w:cs="Times New Roman"/>
      <w:b/>
      <w:bCs/>
      <w:sz w:val="20"/>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232</Words>
  <Characters>1326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Katja Hodošček</cp:lastModifiedBy>
  <cp:revision>5</cp:revision>
  <dcterms:created xsi:type="dcterms:W3CDTF">2023-10-11T11:28:00Z</dcterms:created>
  <dcterms:modified xsi:type="dcterms:W3CDTF">2023-10-25T10:06:00Z</dcterms:modified>
</cp:coreProperties>
</file>